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BAE5" w14:textId="77777777" w:rsidR="005D6FFF" w:rsidRPr="005D6FFF" w:rsidRDefault="005D6FFF" w:rsidP="005D6FFF">
      <w:pPr>
        <w:pStyle w:val="NormalWeb"/>
        <w:shd w:val="clear" w:color="auto" w:fill="FFFFFF"/>
        <w:spacing w:before="0" w:beforeAutospacing="0" w:after="384" w:afterAutospacing="0"/>
        <w:textAlignment w:val="baseline"/>
        <w:rPr>
          <w:rFonts w:ascii="Verdana" w:hAnsi="Verdana" w:cs="Arial"/>
          <w:sz w:val="23"/>
          <w:szCs w:val="23"/>
        </w:rPr>
      </w:pPr>
      <w:r w:rsidRPr="005D6FFF">
        <w:rPr>
          <w:rFonts w:ascii="Verdana" w:hAnsi="Verdana" w:cs="Arial"/>
          <w:sz w:val="23"/>
          <w:szCs w:val="23"/>
        </w:rPr>
        <w:t>You know I love surprises, but only if it’s a good surprise and I don’t want any of my clients getting a bad surprise and discover they did not have the right type or amount of insurance. </w:t>
      </w:r>
    </w:p>
    <w:p w14:paraId="27B89565" w14:textId="7078996D" w:rsidR="005D6FFF" w:rsidRDefault="005D6FFF" w:rsidP="005D6FFF">
      <w:pPr>
        <w:pStyle w:val="NormalWeb"/>
        <w:shd w:val="clear" w:color="auto" w:fill="FFFFFF"/>
        <w:spacing w:before="0" w:beforeAutospacing="0" w:after="0" w:afterAutospacing="0"/>
        <w:textAlignment w:val="baseline"/>
        <w:rPr>
          <w:rFonts w:ascii="Verdana" w:hAnsi="Verdana" w:cs="Arial"/>
          <w:sz w:val="23"/>
          <w:szCs w:val="23"/>
        </w:rPr>
      </w:pPr>
      <w:r w:rsidRPr="005D6FFF">
        <w:rPr>
          <w:rFonts w:ascii="Verdana" w:hAnsi="Verdana" w:cs="Arial"/>
          <w:sz w:val="23"/>
          <w:szCs w:val="23"/>
        </w:rPr>
        <w:t>There are </w:t>
      </w:r>
      <w:r w:rsidRPr="005D6FFF">
        <w:rPr>
          <w:rStyle w:val="Strong"/>
          <w:rFonts w:ascii="Verdana" w:hAnsi="Verdana" w:cs="Arial"/>
          <w:sz w:val="23"/>
          <w:szCs w:val="23"/>
          <w:bdr w:val="none" w:sz="0" w:space="0" w:color="auto" w:frame="1"/>
        </w:rPr>
        <w:t>5 important coverage’s</w:t>
      </w:r>
      <w:r w:rsidRPr="005D6FFF">
        <w:rPr>
          <w:rFonts w:ascii="Verdana" w:hAnsi="Verdana" w:cs="Arial"/>
          <w:sz w:val="23"/>
          <w:szCs w:val="23"/>
        </w:rPr>
        <w:t> that every Condominium owner needs to know</w:t>
      </w:r>
      <w:r>
        <w:rPr>
          <w:rFonts w:ascii="Verdana" w:hAnsi="Verdana" w:cs="Arial"/>
          <w:sz w:val="23"/>
          <w:szCs w:val="23"/>
        </w:rPr>
        <w:t>:</w:t>
      </w:r>
      <w:r w:rsidRPr="005D6FFF">
        <w:rPr>
          <w:rFonts w:ascii="Verdana" w:hAnsi="Verdana" w:cs="Arial"/>
          <w:sz w:val="23"/>
          <w:szCs w:val="23"/>
        </w:rPr>
        <w:t> </w:t>
      </w:r>
    </w:p>
    <w:p w14:paraId="49D04355" w14:textId="77777777" w:rsidR="005D6FFF" w:rsidRPr="005D6FFF" w:rsidRDefault="005D6FFF" w:rsidP="005D6FFF">
      <w:pPr>
        <w:pStyle w:val="NormalWeb"/>
        <w:shd w:val="clear" w:color="auto" w:fill="FFFFFF"/>
        <w:spacing w:before="0" w:beforeAutospacing="0" w:after="0" w:afterAutospacing="0"/>
        <w:textAlignment w:val="baseline"/>
        <w:rPr>
          <w:rFonts w:ascii="Verdana" w:hAnsi="Verdana" w:cs="Arial"/>
          <w:sz w:val="23"/>
          <w:szCs w:val="23"/>
        </w:rPr>
      </w:pPr>
    </w:p>
    <w:p w14:paraId="6F4811FD" w14:textId="48864539" w:rsidR="005D6FFF" w:rsidRDefault="005D6FFF" w:rsidP="005D6FFF">
      <w:pPr>
        <w:pStyle w:val="NormalWeb"/>
        <w:shd w:val="clear" w:color="auto" w:fill="FFFFFF"/>
        <w:spacing w:before="0" w:beforeAutospacing="0" w:after="0" w:afterAutospacing="0"/>
        <w:textAlignment w:val="baseline"/>
        <w:rPr>
          <w:rFonts w:ascii="Verdana" w:hAnsi="Verdana" w:cs="Arial"/>
          <w:sz w:val="23"/>
          <w:szCs w:val="23"/>
        </w:rPr>
      </w:pPr>
      <w:r w:rsidRPr="005D6FFF">
        <w:rPr>
          <w:rFonts w:ascii="Verdana" w:hAnsi="Verdana" w:cs="Arial"/>
          <w:sz w:val="23"/>
          <w:szCs w:val="23"/>
        </w:rPr>
        <w:t>If a major urban or wildfire destroys your home, you will need money to replace your</w:t>
      </w:r>
      <w:r w:rsidRPr="005D6FFF">
        <w:rPr>
          <w:rStyle w:val="Strong"/>
          <w:rFonts w:ascii="Verdana" w:hAnsi="Verdana" w:cs="Arial"/>
          <w:sz w:val="23"/>
          <w:szCs w:val="23"/>
          <w:bdr w:val="none" w:sz="0" w:space="0" w:color="auto" w:frame="1"/>
        </w:rPr>
        <w:t> Personal property</w:t>
      </w:r>
      <w:r w:rsidRPr="005D6FFF">
        <w:rPr>
          <w:rFonts w:ascii="Verdana" w:hAnsi="Verdana" w:cs="Arial"/>
          <w:sz w:val="23"/>
          <w:szCs w:val="23"/>
        </w:rPr>
        <w:t>. This includes all your home appliances, all of your furniture and all of your clothes, and everything else that you own. </w:t>
      </w:r>
    </w:p>
    <w:p w14:paraId="621A7445" w14:textId="77777777" w:rsidR="005D6FFF" w:rsidRPr="005D6FFF" w:rsidRDefault="005D6FFF" w:rsidP="005D6FFF">
      <w:pPr>
        <w:pStyle w:val="NormalWeb"/>
        <w:shd w:val="clear" w:color="auto" w:fill="FFFFFF"/>
        <w:spacing w:before="0" w:beforeAutospacing="0" w:after="0" w:afterAutospacing="0"/>
        <w:textAlignment w:val="baseline"/>
        <w:rPr>
          <w:rFonts w:ascii="Verdana" w:hAnsi="Verdana" w:cs="Arial"/>
          <w:sz w:val="23"/>
          <w:szCs w:val="23"/>
        </w:rPr>
      </w:pPr>
    </w:p>
    <w:p w14:paraId="022A2BA9" w14:textId="77777777" w:rsidR="005D6FFF" w:rsidRDefault="005D6FFF" w:rsidP="005D6FFF">
      <w:pPr>
        <w:pStyle w:val="NormalWeb"/>
        <w:shd w:val="clear" w:color="auto" w:fill="FFFFFF"/>
        <w:spacing w:before="0" w:beforeAutospacing="0" w:after="0" w:afterAutospacing="0"/>
        <w:textAlignment w:val="baseline"/>
        <w:rPr>
          <w:rFonts w:ascii="Verdana" w:hAnsi="Verdana" w:cs="Arial"/>
          <w:sz w:val="23"/>
          <w:szCs w:val="23"/>
        </w:rPr>
      </w:pPr>
      <w:r w:rsidRPr="005D6FFF">
        <w:rPr>
          <w:rFonts w:ascii="Verdana" w:hAnsi="Verdana" w:cs="Arial"/>
          <w:sz w:val="23"/>
          <w:szCs w:val="23"/>
        </w:rPr>
        <w:t>The </w:t>
      </w:r>
      <w:r w:rsidRPr="005D6FFF">
        <w:rPr>
          <w:rStyle w:val="Strong"/>
          <w:rFonts w:ascii="Verdana" w:hAnsi="Verdana" w:cs="Arial"/>
          <w:sz w:val="23"/>
          <w:szCs w:val="23"/>
          <w:bdr w:val="none" w:sz="0" w:space="0" w:color="auto" w:frame="1"/>
        </w:rPr>
        <w:t>2</w:t>
      </w:r>
      <w:r w:rsidRPr="005D6FFF">
        <w:rPr>
          <w:rStyle w:val="Strong"/>
          <w:rFonts w:ascii="Verdana" w:hAnsi="Verdana" w:cs="Arial"/>
          <w:sz w:val="17"/>
          <w:szCs w:val="17"/>
          <w:bdr w:val="none" w:sz="0" w:space="0" w:color="auto" w:frame="1"/>
          <w:vertAlign w:val="superscript"/>
        </w:rPr>
        <w:t>nd</w:t>
      </w:r>
      <w:r w:rsidRPr="005D6FFF">
        <w:rPr>
          <w:rStyle w:val="Strong"/>
          <w:rFonts w:ascii="Verdana" w:hAnsi="Verdana" w:cs="Arial"/>
          <w:sz w:val="23"/>
          <w:szCs w:val="23"/>
          <w:bdr w:val="none" w:sz="0" w:space="0" w:color="auto" w:frame="1"/>
        </w:rPr>
        <w:t> type</w:t>
      </w:r>
      <w:r w:rsidRPr="005D6FFF">
        <w:rPr>
          <w:rFonts w:ascii="Verdana" w:hAnsi="Verdana" w:cs="Arial"/>
          <w:sz w:val="23"/>
          <w:szCs w:val="23"/>
        </w:rPr>
        <w:t> of coverage is called</w:t>
      </w:r>
      <w:r w:rsidRPr="005D6FFF">
        <w:rPr>
          <w:rStyle w:val="Strong"/>
          <w:rFonts w:ascii="Verdana" w:hAnsi="Verdana" w:cs="Arial"/>
          <w:sz w:val="23"/>
          <w:szCs w:val="23"/>
          <w:bdr w:val="none" w:sz="0" w:space="0" w:color="auto" w:frame="1"/>
        </w:rPr>
        <w:t> Building Replacement.</w:t>
      </w:r>
      <w:r w:rsidRPr="005D6FFF">
        <w:rPr>
          <w:rFonts w:ascii="Verdana" w:hAnsi="Verdana" w:cs="Arial"/>
          <w:sz w:val="23"/>
          <w:szCs w:val="23"/>
        </w:rPr>
        <w:t>  This is a type of property insurance that I discover about half of condo owners do not have enough financial protection for.  The majority of Condo Associations make the owner responsible for replacing the </w:t>
      </w:r>
      <w:r w:rsidRPr="005D6FFF">
        <w:rPr>
          <w:rStyle w:val="Strong"/>
          <w:rFonts w:ascii="Verdana" w:hAnsi="Verdana" w:cs="Arial"/>
          <w:sz w:val="23"/>
          <w:szCs w:val="23"/>
          <w:bdr w:val="none" w:sz="0" w:space="0" w:color="auto" w:frame="1"/>
        </w:rPr>
        <w:t>interior building components</w:t>
      </w:r>
      <w:r w:rsidRPr="005D6FFF">
        <w:rPr>
          <w:rFonts w:ascii="Verdana" w:hAnsi="Verdana" w:cs="Arial"/>
          <w:sz w:val="23"/>
          <w:szCs w:val="23"/>
        </w:rPr>
        <w:t> after a fire or water loss and other covered accidents. This means the owner has to pay to rebuild the Kitchen Cabinets, Counter top, hard wood floors, pantry, and also the bathroom sink, shower, and floors. This also means paying for a new furnace and ducks, hot water heater, and air conditioner. Most of my clients have about </w:t>
      </w:r>
      <w:r w:rsidRPr="005D6FFF">
        <w:rPr>
          <w:rStyle w:val="Strong"/>
          <w:rFonts w:ascii="Verdana" w:hAnsi="Verdana" w:cs="Arial"/>
          <w:sz w:val="23"/>
          <w:szCs w:val="23"/>
          <w:bdr w:val="none" w:sz="0" w:space="0" w:color="auto" w:frame="1"/>
        </w:rPr>
        <w:t>$50,000</w:t>
      </w:r>
      <w:r w:rsidRPr="005D6FFF">
        <w:rPr>
          <w:rFonts w:ascii="Verdana" w:hAnsi="Verdana" w:cs="Arial"/>
          <w:sz w:val="23"/>
          <w:szCs w:val="23"/>
        </w:rPr>
        <w:t> or more for </w:t>
      </w:r>
      <w:r w:rsidRPr="005D6FFF">
        <w:rPr>
          <w:rStyle w:val="Strong"/>
          <w:rFonts w:ascii="Verdana" w:hAnsi="Verdana" w:cs="Arial"/>
          <w:sz w:val="23"/>
          <w:szCs w:val="23"/>
          <w:bdr w:val="none" w:sz="0" w:space="0" w:color="auto" w:frame="1"/>
        </w:rPr>
        <w:t>Building Replacement</w:t>
      </w:r>
      <w:r w:rsidRPr="005D6FFF">
        <w:rPr>
          <w:rFonts w:ascii="Verdana" w:hAnsi="Verdana" w:cs="Arial"/>
          <w:sz w:val="23"/>
          <w:szCs w:val="23"/>
        </w:rPr>
        <w:t xml:space="preserve">, so make sure you have plenty of coverage so you’re not dipping into your savings after a fire. </w:t>
      </w:r>
    </w:p>
    <w:p w14:paraId="3AE70FFF" w14:textId="2BEB6FBB" w:rsidR="005D6FFF" w:rsidRPr="005D6FFF" w:rsidRDefault="005D6FFF" w:rsidP="005D6FFF">
      <w:pPr>
        <w:pStyle w:val="NormalWeb"/>
        <w:shd w:val="clear" w:color="auto" w:fill="FFFFFF"/>
        <w:spacing w:before="0" w:beforeAutospacing="0" w:after="0" w:afterAutospacing="0"/>
        <w:textAlignment w:val="baseline"/>
        <w:rPr>
          <w:rFonts w:ascii="Verdana" w:hAnsi="Verdana" w:cs="Arial"/>
          <w:sz w:val="23"/>
          <w:szCs w:val="23"/>
        </w:rPr>
      </w:pPr>
      <w:r w:rsidRPr="005D6FFF">
        <w:rPr>
          <w:rFonts w:ascii="Verdana" w:hAnsi="Verdana" w:cs="Arial"/>
          <w:sz w:val="23"/>
          <w:szCs w:val="23"/>
        </w:rPr>
        <w:t>    </w:t>
      </w:r>
    </w:p>
    <w:p w14:paraId="4D5D717E" w14:textId="26D993E4" w:rsidR="005D6FFF" w:rsidRDefault="005D6FFF" w:rsidP="005D6FFF">
      <w:pPr>
        <w:pStyle w:val="NormalWeb"/>
        <w:shd w:val="clear" w:color="auto" w:fill="FFFFFF"/>
        <w:spacing w:before="0" w:beforeAutospacing="0" w:after="0" w:afterAutospacing="0"/>
        <w:textAlignment w:val="baseline"/>
        <w:rPr>
          <w:rFonts w:ascii="Verdana" w:hAnsi="Verdana" w:cs="Arial"/>
          <w:sz w:val="23"/>
          <w:szCs w:val="23"/>
        </w:rPr>
      </w:pPr>
      <w:r w:rsidRPr="005D6FFF">
        <w:rPr>
          <w:rFonts w:ascii="Verdana" w:hAnsi="Verdana" w:cs="Arial"/>
          <w:sz w:val="23"/>
          <w:szCs w:val="23"/>
        </w:rPr>
        <w:t>The </w:t>
      </w:r>
      <w:r w:rsidRPr="005D6FFF">
        <w:rPr>
          <w:rStyle w:val="Strong"/>
          <w:rFonts w:ascii="Verdana" w:hAnsi="Verdana" w:cs="Arial"/>
          <w:sz w:val="23"/>
          <w:szCs w:val="23"/>
          <w:bdr w:val="none" w:sz="0" w:space="0" w:color="auto" w:frame="1"/>
        </w:rPr>
        <w:t>3</w:t>
      </w:r>
      <w:r w:rsidRPr="005D6FFF">
        <w:rPr>
          <w:rStyle w:val="Strong"/>
          <w:rFonts w:ascii="Verdana" w:hAnsi="Verdana" w:cs="Arial"/>
          <w:sz w:val="17"/>
          <w:szCs w:val="17"/>
          <w:bdr w:val="none" w:sz="0" w:space="0" w:color="auto" w:frame="1"/>
          <w:vertAlign w:val="superscript"/>
        </w:rPr>
        <w:t>rd</w:t>
      </w:r>
      <w:r w:rsidRPr="005D6FFF">
        <w:rPr>
          <w:rStyle w:val="Strong"/>
          <w:rFonts w:ascii="Verdana" w:hAnsi="Verdana" w:cs="Arial"/>
          <w:sz w:val="23"/>
          <w:szCs w:val="23"/>
          <w:bdr w:val="none" w:sz="0" w:space="0" w:color="auto" w:frame="1"/>
        </w:rPr>
        <w:t> type</w:t>
      </w:r>
      <w:r w:rsidRPr="005D6FFF">
        <w:rPr>
          <w:rFonts w:ascii="Verdana" w:hAnsi="Verdana" w:cs="Arial"/>
          <w:sz w:val="23"/>
          <w:szCs w:val="23"/>
        </w:rPr>
        <w:t> of coverage you have with Condo Insurance is </w:t>
      </w:r>
      <w:r w:rsidRPr="005D6FFF">
        <w:rPr>
          <w:rStyle w:val="Strong"/>
          <w:rFonts w:ascii="Verdana" w:hAnsi="Verdana" w:cs="Arial"/>
          <w:sz w:val="23"/>
          <w:szCs w:val="23"/>
          <w:bdr w:val="none" w:sz="0" w:space="0" w:color="auto" w:frame="1"/>
        </w:rPr>
        <w:t>Loss of Use</w:t>
      </w:r>
      <w:r w:rsidRPr="005D6FFF">
        <w:rPr>
          <w:rFonts w:ascii="Verdana" w:hAnsi="Verdana" w:cs="Arial"/>
          <w:sz w:val="23"/>
          <w:szCs w:val="23"/>
        </w:rPr>
        <w:t>, which means the insurance company will pay your rent while your home is being cleaned or remodeled after a fire or other covered loss.</w:t>
      </w:r>
    </w:p>
    <w:p w14:paraId="040B4CBA" w14:textId="77777777" w:rsidR="005D6FFF" w:rsidRPr="005D6FFF" w:rsidRDefault="005D6FFF" w:rsidP="005D6FFF">
      <w:pPr>
        <w:pStyle w:val="NormalWeb"/>
        <w:shd w:val="clear" w:color="auto" w:fill="FFFFFF"/>
        <w:spacing w:before="0" w:beforeAutospacing="0" w:after="0" w:afterAutospacing="0"/>
        <w:textAlignment w:val="baseline"/>
        <w:rPr>
          <w:rFonts w:ascii="Verdana" w:hAnsi="Verdana" w:cs="Arial"/>
          <w:sz w:val="23"/>
          <w:szCs w:val="23"/>
        </w:rPr>
      </w:pPr>
    </w:p>
    <w:p w14:paraId="14D7D009" w14:textId="757267DB" w:rsidR="005D6FFF" w:rsidRDefault="005D6FFF" w:rsidP="005D6FFF">
      <w:pPr>
        <w:pStyle w:val="NormalWeb"/>
        <w:shd w:val="clear" w:color="auto" w:fill="FFFFFF"/>
        <w:spacing w:before="0" w:beforeAutospacing="0" w:after="0" w:afterAutospacing="0"/>
        <w:textAlignment w:val="baseline"/>
        <w:rPr>
          <w:rFonts w:ascii="Verdana" w:hAnsi="Verdana" w:cs="Arial"/>
          <w:sz w:val="23"/>
          <w:szCs w:val="23"/>
        </w:rPr>
      </w:pPr>
      <w:r w:rsidRPr="005D6FFF">
        <w:rPr>
          <w:rFonts w:ascii="Verdana" w:hAnsi="Verdana" w:cs="Arial"/>
          <w:sz w:val="23"/>
          <w:szCs w:val="23"/>
        </w:rPr>
        <w:t>The </w:t>
      </w:r>
      <w:r w:rsidRPr="005D6FFF">
        <w:rPr>
          <w:rStyle w:val="Strong"/>
          <w:rFonts w:ascii="Verdana" w:hAnsi="Verdana" w:cs="Arial"/>
          <w:sz w:val="23"/>
          <w:szCs w:val="23"/>
          <w:bdr w:val="none" w:sz="0" w:space="0" w:color="auto" w:frame="1"/>
        </w:rPr>
        <w:t>4</w:t>
      </w:r>
      <w:r w:rsidRPr="005D6FFF">
        <w:rPr>
          <w:rStyle w:val="Strong"/>
          <w:rFonts w:ascii="Verdana" w:hAnsi="Verdana" w:cs="Arial"/>
          <w:sz w:val="17"/>
          <w:szCs w:val="17"/>
          <w:bdr w:val="none" w:sz="0" w:space="0" w:color="auto" w:frame="1"/>
          <w:vertAlign w:val="superscript"/>
        </w:rPr>
        <w:t>th</w:t>
      </w:r>
      <w:r w:rsidRPr="005D6FFF">
        <w:rPr>
          <w:rStyle w:val="Strong"/>
          <w:rFonts w:ascii="Verdana" w:hAnsi="Verdana" w:cs="Arial"/>
          <w:sz w:val="23"/>
          <w:szCs w:val="23"/>
          <w:bdr w:val="none" w:sz="0" w:space="0" w:color="auto" w:frame="1"/>
        </w:rPr>
        <w:t> type</w:t>
      </w:r>
      <w:r w:rsidRPr="005D6FFF">
        <w:rPr>
          <w:rFonts w:ascii="Verdana" w:hAnsi="Verdana" w:cs="Arial"/>
          <w:sz w:val="23"/>
          <w:szCs w:val="23"/>
        </w:rPr>
        <w:t> of coverage is called </w:t>
      </w:r>
      <w:r w:rsidRPr="005D6FFF">
        <w:rPr>
          <w:rStyle w:val="Strong"/>
          <w:rFonts w:ascii="Verdana" w:hAnsi="Verdana" w:cs="Arial"/>
          <w:sz w:val="23"/>
          <w:szCs w:val="23"/>
          <w:bdr w:val="none" w:sz="0" w:space="0" w:color="auto" w:frame="1"/>
        </w:rPr>
        <w:t>Loss Assessment</w:t>
      </w:r>
      <w:r w:rsidRPr="005D6FFF">
        <w:rPr>
          <w:rFonts w:ascii="Verdana" w:hAnsi="Verdana" w:cs="Arial"/>
          <w:sz w:val="23"/>
          <w:szCs w:val="23"/>
        </w:rPr>
        <w:t> and I often find this coverage is missing or too low in many </w:t>
      </w:r>
      <w:r w:rsidRPr="005D6FFF">
        <w:rPr>
          <w:rStyle w:val="Strong"/>
          <w:rFonts w:ascii="Verdana" w:hAnsi="Verdana" w:cs="Arial"/>
          <w:sz w:val="23"/>
          <w:szCs w:val="23"/>
          <w:bdr w:val="none" w:sz="0" w:space="0" w:color="auto" w:frame="1"/>
        </w:rPr>
        <w:t>people’s policy</w:t>
      </w:r>
      <w:r w:rsidRPr="005D6FFF">
        <w:rPr>
          <w:rFonts w:ascii="Verdana" w:hAnsi="Verdana" w:cs="Arial"/>
          <w:sz w:val="23"/>
          <w:szCs w:val="23"/>
        </w:rPr>
        <w:t xml:space="preserve">. An example of how this important coverage can help you is if your clubhouse burned down and the Association’s board decided to make all the condo owners pay for building code upgrades which were not covered by insurance. If you add Loss Assessment coverage to </w:t>
      </w:r>
      <w:r w:rsidRPr="005D6FFF">
        <w:rPr>
          <w:rFonts w:ascii="Verdana" w:hAnsi="Verdana" w:cs="Arial"/>
          <w:sz w:val="23"/>
          <w:szCs w:val="23"/>
        </w:rPr>
        <w:t>your personal</w:t>
      </w:r>
      <w:r w:rsidRPr="005D6FFF">
        <w:rPr>
          <w:rFonts w:ascii="Verdana" w:hAnsi="Verdana" w:cs="Arial"/>
          <w:sz w:val="23"/>
          <w:szCs w:val="23"/>
        </w:rPr>
        <w:t xml:space="preserve"> condo </w:t>
      </w:r>
      <w:r w:rsidRPr="005D6FFF">
        <w:rPr>
          <w:rFonts w:ascii="Verdana" w:hAnsi="Verdana" w:cs="Arial"/>
          <w:sz w:val="23"/>
          <w:szCs w:val="23"/>
        </w:rPr>
        <w:t>policy, your</w:t>
      </w:r>
      <w:r w:rsidRPr="005D6FFF">
        <w:rPr>
          <w:rFonts w:ascii="Verdana" w:hAnsi="Verdana" w:cs="Arial"/>
          <w:sz w:val="23"/>
          <w:szCs w:val="23"/>
        </w:rPr>
        <w:t xml:space="preserve"> insurance carrier will pay this assessment for you.  </w:t>
      </w:r>
      <w:r w:rsidRPr="005D6FFF">
        <w:rPr>
          <w:rStyle w:val="Strong"/>
          <w:rFonts w:ascii="Verdana" w:hAnsi="Verdana" w:cs="Arial"/>
          <w:sz w:val="23"/>
          <w:szCs w:val="23"/>
          <w:bdr w:val="none" w:sz="0" w:space="0" w:color="auto" w:frame="1"/>
        </w:rPr>
        <w:t>Nice</w:t>
      </w:r>
      <w:r w:rsidRPr="005D6FFF">
        <w:rPr>
          <w:rFonts w:ascii="Verdana" w:hAnsi="Verdana" w:cs="Arial"/>
          <w:sz w:val="23"/>
          <w:szCs w:val="23"/>
        </w:rPr>
        <w:t>. </w:t>
      </w:r>
    </w:p>
    <w:p w14:paraId="38B7F897" w14:textId="77777777" w:rsidR="005D6FFF" w:rsidRPr="005D6FFF" w:rsidRDefault="005D6FFF" w:rsidP="005D6FFF">
      <w:pPr>
        <w:pStyle w:val="NormalWeb"/>
        <w:shd w:val="clear" w:color="auto" w:fill="FFFFFF"/>
        <w:spacing w:before="0" w:beforeAutospacing="0" w:after="0" w:afterAutospacing="0"/>
        <w:textAlignment w:val="baseline"/>
        <w:rPr>
          <w:rFonts w:ascii="Verdana" w:hAnsi="Verdana" w:cs="Arial"/>
          <w:sz w:val="23"/>
          <w:szCs w:val="23"/>
        </w:rPr>
      </w:pPr>
    </w:p>
    <w:p w14:paraId="1BE1BD29" w14:textId="77777777" w:rsidR="005D6FFF" w:rsidRDefault="005D6FFF" w:rsidP="005D6FFF">
      <w:pPr>
        <w:pStyle w:val="NormalWeb"/>
        <w:shd w:val="clear" w:color="auto" w:fill="FFFFFF"/>
        <w:spacing w:before="0" w:beforeAutospacing="0" w:after="0" w:afterAutospacing="0"/>
        <w:textAlignment w:val="baseline"/>
        <w:rPr>
          <w:rFonts w:ascii="Verdana" w:hAnsi="Verdana" w:cs="Arial"/>
          <w:sz w:val="23"/>
          <w:szCs w:val="23"/>
        </w:rPr>
      </w:pPr>
      <w:r w:rsidRPr="005D6FFF">
        <w:rPr>
          <w:rFonts w:ascii="Verdana" w:hAnsi="Verdana" w:cs="Arial"/>
          <w:sz w:val="23"/>
          <w:szCs w:val="23"/>
        </w:rPr>
        <w:t>The 5</w:t>
      </w:r>
      <w:r w:rsidRPr="005D6FFF">
        <w:rPr>
          <w:rFonts w:ascii="Verdana" w:hAnsi="Verdana" w:cs="Arial"/>
          <w:sz w:val="17"/>
          <w:szCs w:val="17"/>
          <w:bdr w:val="none" w:sz="0" w:space="0" w:color="auto" w:frame="1"/>
          <w:vertAlign w:val="superscript"/>
        </w:rPr>
        <w:t>th</w:t>
      </w:r>
      <w:r w:rsidRPr="005D6FFF">
        <w:rPr>
          <w:rFonts w:ascii="Verdana" w:hAnsi="Verdana" w:cs="Arial"/>
          <w:sz w:val="23"/>
          <w:szCs w:val="23"/>
        </w:rPr>
        <w:t> and final coverage that you need to have in your condo policy is </w:t>
      </w:r>
      <w:r w:rsidRPr="005D6FFF">
        <w:rPr>
          <w:rStyle w:val="Strong"/>
          <w:rFonts w:ascii="Verdana" w:hAnsi="Verdana" w:cs="Arial"/>
          <w:sz w:val="23"/>
          <w:szCs w:val="23"/>
          <w:bdr w:val="none" w:sz="0" w:space="0" w:color="auto" w:frame="1"/>
        </w:rPr>
        <w:t>Personal Liability.</w:t>
      </w:r>
      <w:r w:rsidRPr="005D6FFF">
        <w:rPr>
          <w:rFonts w:ascii="Verdana" w:hAnsi="Verdana" w:cs="Arial"/>
          <w:sz w:val="23"/>
          <w:szCs w:val="23"/>
        </w:rPr>
        <w:t xml:space="preserve"> Let’s say you were to accidentally destroy two homes adjacent to yours.  You better have liability coverage because your neighbors and their insurance companies will point to you to pay the bill. I recommend a minimum of $500,000 and often$1,000,000 to protect my clients. Liability insurance also protects you if you have a dog and s/he bites someone. </w:t>
      </w:r>
    </w:p>
    <w:p w14:paraId="365493E8" w14:textId="04C886A3" w:rsidR="005D6FFF" w:rsidRPr="005D6FFF" w:rsidRDefault="005D6FFF" w:rsidP="005D6FFF">
      <w:pPr>
        <w:pStyle w:val="NormalWeb"/>
        <w:shd w:val="clear" w:color="auto" w:fill="FFFFFF"/>
        <w:spacing w:before="0" w:beforeAutospacing="0" w:after="0" w:afterAutospacing="0"/>
        <w:textAlignment w:val="baseline"/>
        <w:rPr>
          <w:rFonts w:ascii="Verdana" w:hAnsi="Verdana" w:cs="Arial"/>
          <w:sz w:val="23"/>
          <w:szCs w:val="23"/>
        </w:rPr>
      </w:pPr>
      <w:r w:rsidRPr="005D6FFF">
        <w:rPr>
          <w:rFonts w:ascii="Verdana" w:hAnsi="Verdana" w:cs="Arial"/>
          <w:sz w:val="23"/>
          <w:szCs w:val="23"/>
        </w:rPr>
        <w:t> </w:t>
      </w:r>
    </w:p>
    <w:p w14:paraId="65BAEC51" w14:textId="77777777" w:rsidR="005D6FFF" w:rsidRPr="005D6FFF" w:rsidRDefault="005D6FFF" w:rsidP="005D6FFF">
      <w:pPr>
        <w:pStyle w:val="NormalWeb"/>
        <w:shd w:val="clear" w:color="auto" w:fill="FFFFFF"/>
        <w:spacing w:before="0" w:beforeAutospacing="0" w:after="0" w:afterAutospacing="0"/>
        <w:textAlignment w:val="baseline"/>
        <w:rPr>
          <w:rFonts w:ascii="Verdana" w:hAnsi="Verdana" w:cs="Arial"/>
          <w:sz w:val="23"/>
          <w:szCs w:val="23"/>
        </w:rPr>
      </w:pPr>
      <w:r w:rsidRPr="005D6FFF">
        <w:rPr>
          <w:rFonts w:ascii="Verdana" w:hAnsi="Verdana" w:cs="Arial"/>
          <w:sz w:val="23"/>
          <w:szCs w:val="23"/>
        </w:rPr>
        <w:t>In </w:t>
      </w:r>
      <w:r w:rsidRPr="005D6FFF">
        <w:rPr>
          <w:rStyle w:val="Strong"/>
          <w:rFonts w:ascii="Verdana" w:hAnsi="Verdana" w:cs="Arial"/>
          <w:sz w:val="23"/>
          <w:szCs w:val="23"/>
          <w:bdr w:val="none" w:sz="0" w:space="0" w:color="auto" w:frame="1"/>
        </w:rPr>
        <w:t>summary</w:t>
      </w:r>
      <w:r w:rsidRPr="005D6FFF">
        <w:rPr>
          <w:rFonts w:ascii="Verdana" w:hAnsi="Verdana" w:cs="Arial"/>
          <w:sz w:val="23"/>
          <w:szCs w:val="23"/>
        </w:rPr>
        <w:t xml:space="preserve">, </w:t>
      </w:r>
      <w:proofErr w:type="gramStart"/>
      <w:r w:rsidRPr="005D6FFF">
        <w:rPr>
          <w:rFonts w:ascii="Verdana" w:hAnsi="Verdana" w:cs="Arial"/>
          <w:sz w:val="23"/>
          <w:szCs w:val="23"/>
        </w:rPr>
        <w:t>It’s</w:t>
      </w:r>
      <w:proofErr w:type="gramEnd"/>
      <w:r w:rsidRPr="005D6FFF">
        <w:rPr>
          <w:rFonts w:ascii="Verdana" w:hAnsi="Verdana" w:cs="Arial"/>
          <w:sz w:val="23"/>
          <w:szCs w:val="23"/>
        </w:rPr>
        <w:t xml:space="preserve"> a great idea to take a video or pictures of all of your personal property and the interior building components and keep it in your </w:t>
      </w:r>
      <w:r w:rsidRPr="005D6FFF">
        <w:rPr>
          <w:rStyle w:val="Strong"/>
          <w:rFonts w:ascii="Verdana" w:hAnsi="Verdana" w:cs="Arial"/>
          <w:sz w:val="23"/>
          <w:szCs w:val="23"/>
          <w:bdr w:val="none" w:sz="0" w:space="0" w:color="auto" w:frame="1"/>
        </w:rPr>
        <w:t>safe deposit box</w:t>
      </w:r>
      <w:r w:rsidRPr="005D6FFF">
        <w:rPr>
          <w:rFonts w:ascii="Verdana" w:hAnsi="Verdana" w:cs="Arial"/>
          <w:sz w:val="23"/>
          <w:szCs w:val="23"/>
        </w:rPr>
        <w:t> at your bank.</w:t>
      </w:r>
    </w:p>
    <w:sectPr w:rsidR="005D6FFF" w:rsidRPr="005D6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FF"/>
    <w:rsid w:val="005D6FFF"/>
    <w:rsid w:val="00AC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4D34"/>
  <w15:chartTrackingRefBased/>
  <w15:docId w15:val="{1055C757-AE95-432B-BA1A-8936F01B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F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Weber</dc:creator>
  <cp:keywords/>
  <dc:description/>
  <cp:lastModifiedBy>Ed Weber</cp:lastModifiedBy>
  <cp:revision>1</cp:revision>
  <dcterms:created xsi:type="dcterms:W3CDTF">2021-09-08T16:03:00Z</dcterms:created>
  <dcterms:modified xsi:type="dcterms:W3CDTF">2021-09-08T16:08:00Z</dcterms:modified>
</cp:coreProperties>
</file>